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line">
                  <wp:posOffset>269237</wp:posOffset>
                </wp:positionV>
                <wp:extent cx="1492765" cy="1026408"/>
                <wp:effectExtent l="147769" t="269867" r="147769" b="269867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1094">
                          <a:off x="0" y="0"/>
                          <a:ext cx="1492765" cy="1026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ffff00"/>
                                <w:sz w:val="96"/>
                                <w:szCs w:val="96"/>
                                <w:u w:color="ffff00"/>
                                <w:rtl w:val="0"/>
                                <w:lang w:val="en-US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LTAA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.4pt;margin-top:21.2pt;width:117.5pt;height:80.8pt;z-index:251660288;mso-position-horizontal:absolute;mso-position-horizontal-relative:text;mso-position-vertical:absolute;mso-position-vertical-relative:line;mso-wrap-distance-left:0.0pt;mso-wrap-distance-top:0.0pt;mso-wrap-distance-right:0.0pt;mso-wrap-distance-bottom:0.0pt;rotation:2193391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color w:val="ffff00"/>
                          <w:sz w:val="96"/>
                          <w:szCs w:val="96"/>
                          <w:u w:color="ffff00"/>
                          <w:rtl w:val="0"/>
                          <w:lang w:val="en-US"/>
                          <w14:shadow w14:sx="100000" w14:sy="100000" w14:kx="0" w14:ky="0" w14:algn="tl" w14:blurRad="50800" w14:dist="19050" w14:dir="2700000">
                            <w14:srgbClr w14:val="000000">
                              <w14:alpha w14:val="60000"/>
                            </w14:srgbClr>
                          </w14:shadow>
                        </w:rPr>
                        <w:t>LTAA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inline distT="0" distB="0" distL="0" distR="0">
            <wp:extent cx="5156200" cy="15748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57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LTAA will host our First Annual Cornhole Tournament to support the athletes of Lehigh Township!  </w:t>
      </w:r>
    </w:p>
    <w:p>
      <w:pPr>
        <w:pStyle w:val="Body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Saturday, May 30, 2020, At Tri-Boro Sportsmen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2110 Canal Street, Northampton, PA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Registration/Practice 12PM Pool Play to start at 1. End Time</w:t>
      </w:r>
      <w:r>
        <w:rPr>
          <w:sz w:val="28"/>
          <w:szCs w:val="28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3378200</wp:posOffset>
            </wp:positionH>
            <wp:positionV relativeFrom="line">
              <wp:posOffset>315391</wp:posOffset>
            </wp:positionV>
            <wp:extent cx="2286000" cy="1701800"/>
            <wp:effectExtent l="0" t="0" r="0" b="0"/>
            <wp:wrapSquare wrapText="bothSides" distL="57150" distR="57150" distT="57150" distB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  <w:lang w:val="en-US"/>
        </w:rPr>
        <w:t xml:space="preserve"> Approximately 6PM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$80 Per team ($40 Per Player)</w:t>
      </w:r>
    </w:p>
    <w:p>
      <w:pPr>
        <w:pStyle w:val="Body"/>
      </w:pPr>
      <w:r>
        <w:rPr>
          <w:rtl w:val="0"/>
          <w:lang w:val="en-US"/>
        </w:rPr>
        <w:t>$25 Per attendee not playing (Over 21)</w:t>
      </w:r>
    </w:p>
    <w:p>
      <w:pPr>
        <w:pStyle w:val="Body"/>
      </w:pPr>
      <w:r>
        <w:rPr>
          <w:rtl w:val="0"/>
          <w:lang w:val="en-US"/>
        </w:rPr>
        <w:t>$10 Per attendee not playing (Under 21)</w:t>
      </w:r>
    </w:p>
    <w:p>
      <w:pPr>
        <w:pStyle w:val="Body"/>
      </w:pPr>
      <w:r>
        <w:rPr>
          <w:rtl w:val="0"/>
          <w:lang w:val="en-US"/>
        </w:rPr>
        <w:t>Beer, Wine, and soda included. Food Included</w:t>
      </w:r>
    </w:p>
    <w:p>
      <w:pPr>
        <w:pStyle w:val="Body"/>
      </w:pPr>
      <w:r>
        <w:rPr>
          <w:rtl w:val="0"/>
          <w:lang w:val="en-US"/>
        </w:rPr>
        <w:t>Mixed Drinks can be purchased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Cornhole Tournament:</w:t>
      </w:r>
    </w:p>
    <w:p>
      <w:pPr>
        <w:pStyle w:val="Body"/>
      </w:pPr>
      <w:r>
        <w:rPr>
          <w:rtl w:val="0"/>
          <w:lang w:val="en-US"/>
        </w:rPr>
        <w:t>All games to 21, must win by 2.</w:t>
      </w:r>
    </w:p>
    <w:p>
      <w:pPr>
        <w:pStyle w:val="Body"/>
      </w:pPr>
      <w:r>
        <w:rPr>
          <w:rtl w:val="0"/>
          <w:lang w:val="en-US"/>
        </w:rPr>
        <w:t>Pool Play to determine top 2 teams per pool</w: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2674620</wp:posOffset>
                </wp:positionH>
                <wp:positionV relativeFrom="line">
                  <wp:posOffset>220979</wp:posOffset>
                </wp:positionV>
                <wp:extent cx="3873500" cy="8763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876300"/>
                          <a:chOff x="0" y="0"/>
                          <a:chExt cx="3873500" cy="8763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8735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873500" cy="876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Checks made payable to </w:t>
                              </w:r>
                              <w:r>
                                <w:rPr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LTAA</w:t>
                              </w:r>
                              <w:r>
                                <w:rPr>
                                  <w:rtl w:val="0"/>
                                </w:rPr>
                                <w:t xml:space="preserve">” 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or cash to Chris Bodnar at 4364 Katlyn Drive, Walnutport, PA 18088 by </w:t>
                              </w:r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May 23, 2020.</w:t>
                              </w:r>
                              <w:r>
                                <w:rPr>
                                  <w:rtl w:val="0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Questions: Call Chris at 610-393-5943 orembodnarchristopher@gmail.com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10.6pt;margin-top:17.4pt;width:305.0pt;height:6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873500,876300">
                <w10:wrap type="none" side="bothSides" anchorx="margin"/>
                <v:rect id="_x0000_s1028" style="position:absolute;left:0;top:0;width:3873500;height:876300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29" style="position:absolute;left:0;top:0;width:3873500;height:876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 xml:space="preserve">Checks made payable to </w:t>
                        </w:r>
                        <w:r>
                          <w:rPr>
                            <w:rtl w:val="0"/>
                          </w:rPr>
                          <w:t>“</w:t>
                        </w:r>
                        <w:r>
                          <w:rPr>
                            <w:rtl w:val="0"/>
                            <w:lang w:val="en-US"/>
                          </w:rPr>
                          <w:t>LTAA</w:t>
                        </w:r>
                        <w:r>
                          <w:rPr>
                            <w:rtl w:val="0"/>
                          </w:rPr>
                          <w:t xml:space="preserve">” 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or cash to Chris Bodnar at 4364 Katlyn Drive, Walnutport, PA 18088 by </w:t>
                        </w: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>May 23, 2020.</w:t>
                        </w:r>
                        <w:r>
                          <w:rPr>
                            <w:rtl w:val="0"/>
                          </w:rPr>
                          <w:t xml:space="preserve">  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Questions: Call Chris at 610-393-5943 orembodnarchristopher@gmail.com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</w:pPr>
      <w:r>
        <w:rPr>
          <w:rtl w:val="0"/>
          <w:lang w:val="en-US"/>
        </w:rPr>
        <w:t xml:space="preserve">Top 2 teams move onto single elimination tournament </w:t>
      </w:r>
      <w:r>
        <w:rPr>
          <w:rtl w:val="0"/>
        </w:rPr>
        <w:t xml:space="preserve">– </w:t>
      </w:r>
      <w:r>
        <w:rPr>
          <w:rtl w:val="0"/>
          <w:lang w:val="en-US"/>
        </w:rPr>
        <w:t>Seeded by Point Differential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Payouts: (Based on 64 Teams)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1</w:t>
      </w:r>
      <w:r>
        <w:rPr>
          <w:b w:val="1"/>
          <w:bCs w:val="1"/>
          <w:vertAlign w:val="superscript"/>
          <w:rtl w:val="0"/>
        </w:rPr>
        <w:t>st</w:t>
      </w:r>
      <w:r>
        <w:rPr>
          <w:b w:val="1"/>
          <w:bCs w:val="1"/>
          <w:rtl w:val="0"/>
          <w:lang w:val="en-US"/>
        </w:rPr>
        <w:t xml:space="preserve">- $500 or 10%.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2</w:t>
      </w:r>
      <w:r>
        <w:rPr>
          <w:b w:val="1"/>
          <w:bCs w:val="1"/>
          <w:vertAlign w:val="superscript"/>
          <w:rtl w:val="0"/>
        </w:rPr>
        <w:t>nd</w:t>
      </w:r>
      <w:r>
        <w:rPr>
          <w:b w:val="1"/>
          <w:bCs w:val="1"/>
          <w:rtl w:val="0"/>
          <w:lang w:val="en-US"/>
        </w:rPr>
        <w:t xml:space="preserve"> $250 or 5%.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3</w:t>
      </w:r>
      <w:r>
        <w:rPr>
          <w:b w:val="1"/>
          <w:bCs w:val="1"/>
          <w:vertAlign w:val="superscript"/>
          <w:rtl w:val="0"/>
        </w:rPr>
        <w:t xml:space="preserve">rd </w:t>
      </w:r>
      <w:r>
        <w:rPr>
          <w:b w:val="1"/>
          <w:bCs w:val="1"/>
          <w:rtl w:val="0"/>
          <w:lang w:val="en-US"/>
        </w:rPr>
        <w:t>- $125 or 2.5%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Detach Form Below and Send with Payment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Name: _________________________________</w:t>
        <w:tab/>
        <w:t>Total Enclosed: 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Phone/Email: __________________________________________________________________</w:t>
      </w:r>
    </w:p>
    <w:p>
      <w:pPr>
        <w:pStyle w:val="Body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45"/>
        <w:gridCol w:w="871"/>
        <w:gridCol w:w="1558"/>
        <w:gridCol w:w="1558"/>
        <w:gridCol w:w="423"/>
        <w:gridCol w:w="2695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Total</w:t>
            </w:r>
          </w:p>
        </w:tc>
        <w:tc>
          <w:tcPr>
            <w:tcW w:type="dxa" w:w="4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Cornhole Team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Number of Players</w:t>
            </w:r>
          </w:p>
        </w:tc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X $40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Adult Attendee</w:t>
            </w:r>
          </w:p>
        </w:tc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X $25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Attendee Under 21</w:t>
            </w:r>
          </w:p>
        </w:tc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X $10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Total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</w:pPr>
    </w:p>
    <w:p>
      <w:pPr>
        <w:pStyle w:val="Body"/>
      </w:pPr>
      <w:r/>
    </w:p>
    <w:sectPr>
      <w:headerReference w:type="default" r:id="rId6"/>
      <w:footerReference w:type="default" r:id="rId7"/>
      <w:pgSz w:w="12240" w:h="15840" w:orient="portrait"/>
      <w:pgMar w:top="36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